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云南省第二届建筑信息模型（BIM）</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应用大赛参赛细则</w:t>
      </w:r>
    </w:p>
    <w:p>
      <w:pPr>
        <w:spacing w:line="560" w:lineRule="exact"/>
        <w:ind w:firstLine="640" w:firstLineChars="200"/>
        <w:jc w:val="center"/>
        <w:rPr>
          <w:rFonts w:ascii="黑体" w:hAnsi="黑体" w:eastAsia="黑体"/>
          <w:sz w:val="32"/>
          <w:szCs w:val="32"/>
        </w:rPr>
      </w:pPr>
    </w:p>
    <w:p>
      <w:pPr>
        <w:spacing w:after="240" w:line="560" w:lineRule="exact"/>
        <w:ind w:firstLine="640" w:firstLineChars="200"/>
        <w:jc w:val="left"/>
        <w:rPr>
          <w:rFonts w:ascii="黑体" w:hAnsi="黑体" w:eastAsia="黑体" w:cs="Arial Unicode MS"/>
          <w:sz w:val="32"/>
          <w:szCs w:val="32"/>
        </w:rPr>
      </w:pPr>
      <w:r>
        <w:rPr>
          <w:rFonts w:hint="eastAsia" w:ascii="黑体" w:hAnsi="黑体" w:eastAsia="黑体" w:cs="Arial Unicode MS"/>
          <w:sz w:val="32"/>
          <w:szCs w:val="32"/>
        </w:rPr>
        <w:t>一、参赛通知</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（1）参赛作品均要求使用正版软件设计完成。</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（2）参赛者必须保证作品的原创性，不得抄袭、剽窃他人作品，不得侵犯任何第三方的知识产权和其他全力。侵权的法律责任概由剽窃、抄袭者承担。</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（3）参赛作品的申报材料原则上不予退还，请参赛者自行保存底稿。</w:t>
      </w:r>
    </w:p>
    <w:p>
      <w:pPr>
        <w:spacing w:before="240" w:after="240" w:line="560" w:lineRule="exact"/>
        <w:ind w:firstLine="640" w:firstLineChars="200"/>
        <w:jc w:val="left"/>
        <w:rPr>
          <w:rFonts w:ascii="黑体" w:hAnsi="黑体" w:eastAsia="黑体" w:cs="Arial Unicode MS"/>
          <w:sz w:val="32"/>
          <w:szCs w:val="32"/>
        </w:rPr>
      </w:pPr>
      <w:r>
        <w:rPr>
          <w:rFonts w:hint="eastAsia" w:ascii="黑体" w:hAnsi="黑体" w:eastAsia="黑体" w:cs="Arial Unicode MS"/>
          <w:sz w:val="32"/>
          <w:szCs w:val="32"/>
        </w:rPr>
        <w:t>二、网络报名</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 xml:space="preserve"> 本次大赛的所有最终奖项将根据实际报名参赛作品的数量进行调整。每个参赛项目都要在网络报名中明确“拟申报奖项”的分类。</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如：民用建筑类中居住建筑、公共建筑和工业建筑，填写“民用建筑类-公共建筑”。每个报名者只能申报一个奖项，如果申报两个或两个以上奖项，请务必相应完成两次或两次以上的网络报名填报，并按照不同奖项的侧重点分别准备参赛资料。</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如：某项目拟申报“民用建筑类-公共建筑”及“综合类-</w:t>
      </w:r>
      <w:r>
        <w:rPr>
          <w:rFonts w:eastAsia="仿宋_GB2312" w:asciiTheme="minorHAnsi" w:hAnsiTheme="minorHAnsi" w:cstheme="minorHAnsi"/>
          <w:sz w:val="32"/>
          <w:szCs w:val="32"/>
        </w:rPr>
        <w:t>BIM</w:t>
      </w:r>
      <w:r>
        <w:rPr>
          <w:rFonts w:hint="eastAsia" w:ascii="仿宋_GB2312" w:hAnsi="Arial Unicode MS" w:eastAsia="仿宋_GB2312" w:cs="Arial Unicode MS"/>
          <w:sz w:val="32"/>
          <w:szCs w:val="32"/>
        </w:rPr>
        <w:t>创新拓展应用”，则该项目需要提交两份参赛资料，一份侧重该项目的综合</w:t>
      </w:r>
      <w:r>
        <w:rPr>
          <w:rFonts w:eastAsia="仿宋_GB2312" w:asciiTheme="minorHAnsi" w:hAnsiTheme="minorHAnsi" w:cstheme="minorHAnsi"/>
          <w:sz w:val="32"/>
          <w:szCs w:val="32"/>
        </w:rPr>
        <w:t>BIM</w:t>
      </w:r>
      <w:r>
        <w:rPr>
          <w:rFonts w:hint="eastAsia" w:ascii="仿宋_GB2312" w:hAnsi="Arial Unicode MS" w:eastAsia="仿宋_GB2312" w:cs="Arial Unicode MS"/>
          <w:sz w:val="32"/>
          <w:szCs w:val="32"/>
        </w:rPr>
        <w:t>应用以参评“民用建筑类-公共建筑”奖项，另一份侧重该项目在</w:t>
      </w:r>
      <w:r>
        <w:rPr>
          <w:rFonts w:eastAsia="仿宋_GB2312" w:asciiTheme="minorHAnsi" w:hAnsiTheme="minorHAnsi" w:cstheme="minorHAnsi"/>
          <w:sz w:val="32"/>
          <w:szCs w:val="32"/>
        </w:rPr>
        <w:t>BIM</w:t>
      </w:r>
      <w:r>
        <w:rPr>
          <w:rFonts w:hint="eastAsia" w:ascii="仿宋_GB2312" w:hAnsi="Arial Unicode MS" w:eastAsia="仿宋_GB2312" w:cs="Arial Unicode MS"/>
          <w:sz w:val="32"/>
          <w:szCs w:val="32"/>
        </w:rPr>
        <w:t>创新拓展应用方面的突破性以参评“综合类-</w:t>
      </w:r>
      <w:r>
        <w:rPr>
          <w:rFonts w:eastAsia="仿宋_GB2312" w:asciiTheme="minorHAnsi" w:hAnsiTheme="minorHAnsi" w:cstheme="minorHAnsi"/>
          <w:sz w:val="32"/>
          <w:szCs w:val="32"/>
        </w:rPr>
        <w:t>BIM</w:t>
      </w:r>
      <w:r>
        <w:rPr>
          <w:rFonts w:hint="eastAsia" w:ascii="仿宋_GB2312" w:hAnsi="Arial Unicode MS" w:eastAsia="仿宋_GB2312" w:cs="Arial Unicode MS"/>
          <w:sz w:val="32"/>
          <w:szCs w:val="32"/>
        </w:rPr>
        <w:t>创新拓展应用”奖项。</w:t>
      </w:r>
    </w:p>
    <w:p>
      <w:pPr>
        <w:spacing w:line="560" w:lineRule="exact"/>
        <w:rPr>
          <w:rFonts w:ascii="仿宋_GB2312" w:hAnsi="Arial Unicode MS" w:eastAsia="仿宋_GB2312" w:cs="Arial Unicode MS"/>
          <w:sz w:val="30"/>
          <w:szCs w:val="30"/>
        </w:rPr>
      </w:pPr>
      <w:r>
        <w:rPr>
          <w:rFonts w:hint="eastAsia" w:ascii="仿宋_GB2312" w:hAnsi="Arial Unicode MS" w:eastAsia="仿宋_GB2312" w:cs="Arial Unicode MS"/>
          <w:sz w:val="30"/>
          <w:szCs w:val="30"/>
        </w:rPr>
        <w:t>注：</w:t>
      </w:r>
    </w:p>
    <w:p>
      <w:pPr>
        <w:spacing w:line="560" w:lineRule="exact"/>
        <w:ind w:firstLine="630" w:firstLineChars="210"/>
        <w:rPr>
          <w:rFonts w:eastAsia="仿宋_GB2312" w:asciiTheme="minorHAnsi" w:hAnsiTheme="minorHAnsi" w:cstheme="minorHAnsi"/>
          <w:sz w:val="30"/>
          <w:szCs w:val="30"/>
        </w:rPr>
      </w:pPr>
      <w:r>
        <w:rPr>
          <w:rFonts w:hint="eastAsia" w:ascii="仿宋_GB2312" w:hAnsi="Arial Unicode MS" w:eastAsia="仿宋_GB2312" w:cs="Arial Unicode MS"/>
          <w:sz w:val="30"/>
          <w:szCs w:val="30"/>
        </w:rPr>
        <w:t>（1）参赛者采取网上报名的方式，请参赛者访问大赛网站：</w:t>
      </w:r>
      <w:r>
        <w:rPr>
          <w:rStyle w:val="19"/>
          <w:rFonts w:eastAsia="仿宋_GB2312" w:asciiTheme="minorHAnsi" w:hAnsiTheme="minorHAnsi" w:cstheme="minorHAnsi"/>
          <w:sz w:val="30"/>
          <w:szCs w:val="30"/>
        </w:rPr>
        <w:fldChar w:fldCharType="begin"/>
      </w:r>
      <w:r>
        <w:rPr>
          <w:rStyle w:val="19"/>
          <w:rFonts w:eastAsia="仿宋_GB2312" w:asciiTheme="minorHAnsi" w:hAnsiTheme="minorHAnsi" w:cstheme="minorHAnsi"/>
          <w:sz w:val="30"/>
          <w:szCs w:val="30"/>
        </w:rPr>
        <w:instrText xml:space="preserve"> HYPERLINK "http://yunnan2022.tuituisoft.com/" </w:instrText>
      </w:r>
      <w:r>
        <w:rPr>
          <w:rStyle w:val="19"/>
          <w:rFonts w:eastAsia="仿宋_GB2312" w:asciiTheme="minorHAnsi" w:hAnsiTheme="minorHAnsi" w:cstheme="minorHAnsi"/>
          <w:sz w:val="30"/>
          <w:szCs w:val="30"/>
        </w:rPr>
        <w:fldChar w:fldCharType="separate"/>
      </w:r>
      <w:r>
        <w:rPr>
          <w:rStyle w:val="11"/>
          <w:rFonts w:eastAsia="仿宋_GB2312" w:asciiTheme="minorHAnsi" w:hAnsiTheme="minorHAnsi" w:cstheme="minorHAnsi"/>
          <w:sz w:val="30"/>
          <w:szCs w:val="30"/>
        </w:rPr>
        <w:t>http://yunnan2022.tuituisoft.com/</w:t>
      </w:r>
      <w:r>
        <w:rPr>
          <w:rStyle w:val="19"/>
          <w:rFonts w:eastAsia="仿宋_GB2312" w:asciiTheme="minorHAnsi" w:hAnsiTheme="minorHAnsi" w:cstheme="minorHAnsi"/>
          <w:sz w:val="30"/>
          <w:szCs w:val="30"/>
        </w:rPr>
        <w:fldChar w:fldCharType="end"/>
      </w:r>
      <w:r>
        <w:rPr>
          <w:rFonts w:eastAsia="仿宋_GB2312" w:asciiTheme="minorHAnsi" w:hAnsiTheme="minorHAnsi" w:cstheme="minorHAnsi"/>
          <w:sz w:val="30"/>
          <w:szCs w:val="30"/>
        </w:rPr>
        <w:t>。</w:t>
      </w:r>
    </w:p>
    <w:p>
      <w:pPr>
        <w:spacing w:line="560" w:lineRule="exact"/>
        <w:ind w:firstLine="600" w:firstLineChars="200"/>
        <w:jc w:val="left"/>
        <w:rPr>
          <w:rFonts w:ascii="仿宋_GB2312" w:hAnsi="Arial Unicode MS" w:eastAsia="仿宋_GB2312" w:cs="Arial Unicode MS"/>
          <w:sz w:val="30"/>
          <w:szCs w:val="30"/>
        </w:rPr>
      </w:pPr>
      <w:r>
        <w:rPr>
          <w:rFonts w:hint="eastAsia" w:ascii="仿宋_GB2312" w:hAnsi="Arial Unicode MS" w:eastAsia="仿宋_GB2312" w:cs="Arial Unicode MS"/>
          <w:sz w:val="30"/>
          <w:szCs w:val="30"/>
        </w:rPr>
        <w:t>（2）注册报名截止时间：</w:t>
      </w:r>
      <w:r>
        <w:rPr>
          <w:rFonts w:eastAsia="仿宋_GB2312" w:asciiTheme="minorHAnsi" w:hAnsiTheme="minorHAnsi" w:cstheme="minorHAnsi"/>
          <w:sz w:val="30"/>
          <w:szCs w:val="30"/>
        </w:rPr>
        <w:t>2022年6月15日</w:t>
      </w:r>
      <w:r>
        <w:rPr>
          <w:rFonts w:hint="eastAsia" w:ascii="仿宋_GB2312" w:hAnsi="Arial Unicode MS" w:eastAsia="仿宋_GB2312" w:cs="Arial Unicode MS"/>
          <w:sz w:val="30"/>
          <w:szCs w:val="30"/>
        </w:rPr>
        <w:t>，作品征集截止时间：</w:t>
      </w:r>
      <w:r>
        <w:rPr>
          <w:rFonts w:eastAsia="仿宋_GB2312" w:asciiTheme="minorHAnsi" w:hAnsiTheme="minorHAnsi" w:cstheme="minorHAnsi"/>
          <w:sz w:val="30"/>
          <w:szCs w:val="30"/>
        </w:rPr>
        <w:t>2022年8月30日</w:t>
      </w:r>
      <w:r>
        <w:rPr>
          <w:rFonts w:hint="eastAsia" w:ascii="仿宋_GB2312" w:hAnsi="Arial Unicode MS" w:eastAsia="仿宋_GB2312" w:cs="Arial Unicode MS"/>
          <w:sz w:val="30"/>
          <w:szCs w:val="30"/>
        </w:rPr>
        <w:t>。</w:t>
      </w:r>
    </w:p>
    <w:p>
      <w:pPr>
        <w:spacing w:line="560" w:lineRule="exact"/>
        <w:ind w:firstLine="600" w:firstLineChars="200"/>
        <w:jc w:val="left"/>
        <w:rPr>
          <w:rFonts w:ascii="仿宋_GB2312" w:hAnsi="Arial Unicode MS" w:eastAsia="仿宋_GB2312" w:cs="Arial Unicode MS"/>
          <w:sz w:val="30"/>
          <w:szCs w:val="30"/>
        </w:rPr>
      </w:pPr>
      <w:r>
        <w:rPr>
          <w:rFonts w:hint="eastAsia" w:ascii="仿宋_GB2312" w:hAnsi="Arial Unicode MS" w:eastAsia="仿宋_GB2312" w:cs="Arial Unicode MS"/>
          <w:sz w:val="30"/>
          <w:szCs w:val="30"/>
        </w:rPr>
        <w:t>（3）如有任何疑问请联系：</w:t>
      </w:r>
    </w:p>
    <w:p>
      <w:pPr>
        <w:spacing w:line="560" w:lineRule="exact"/>
        <w:ind w:firstLine="600" w:firstLineChars="200"/>
        <w:jc w:val="left"/>
        <w:rPr>
          <w:rFonts w:ascii="仿宋_GB2312" w:hAnsi="Arial Unicode MS" w:eastAsia="仿宋_GB2312" w:cs="Arial Unicode MS"/>
          <w:sz w:val="30"/>
          <w:szCs w:val="30"/>
        </w:rPr>
      </w:pPr>
      <w:r>
        <w:rPr>
          <w:rFonts w:hint="eastAsia" w:ascii="仿宋_GB2312" w:hAnsi="Arial Unicode MS" w:eastAsia="仿宋_GB2312" w:cs="Arial Unicode MS"/>
          <w:sz w:val="30"/>
          <w:szCs w:val="30"/>
        </w:rPr>
        <w:t xml:space="preserve">黄老师：18288606506       吕老师：158008849107 </w:t>
      </w:r>
    </w:p>
    <w:p>
      <w:pPr>
        <w:spacing w:line="560" w:lineRule="exact"/>
        <w:ind w:firstLine="600" w:firstLineChars="200"/>
        <w:jc w:val="left"/>
        <w:rPr>
          <w:rFonts w:ascii="仿宋_GB2312" w:hAnsi="Arial Unicode MS" w:eastAsia="仿宋_GB2312" w:cs="Arial Unicode MS"/>
          <w:sz w:val="30"/>
          <w:szCs w:val="30"/>
        </w:rPr>
      </w:pPr>
      <w:r>
        <w:rPr>
          <w:rFonts w:hint="eastAsia" w:ascii="仿宋_GB2312" w:hAnsi="Arial Unicode MS" w:eastAsia="仿宋_GB2312" w:cs="Arial Unicode MS"/>
          <w:sz w:val="30"/>
          <w:szCs w:val="30"/>
        </w:rPr>
        <w:t>韩老师：13759505330       梅老师：17606979940</w:t>
      </w:r>
    </w:p>
    <w:p>
      <w:pPr>
        <w:spacing w:line="560" w:lineRule="exact"/>
        <w:ind w:firstLine="600" w:firstLineChars="200"/>
        <w:jc w:val="left"/>
        <w:rPr>
          <w:rFonts w:ascii="仿宋_GB2312" w:hAnsi="Arial Unicode MS" w:eastAsia="仿宋_GB2312" w:cs="Arial Unicode MS"/>
          <w:sz w:val="30"/>
          <w:szCs w:val="30"/>
        </w:rPr>
      </w:pPr>
      <w:r>
        <w:rPr>
          <w:rFonts w:hint="eastAsia" w:ascii="仿宋_GB2312" w:eastAsia="仿宋_GB2312" w:hAnsiTheme="minorHAnsi" w:cstheme="minorHAnsi"/>
          <w:sz w:val="30"/>
          <w:szCs w:val="30"/>
        </w:rPr>
        <w:t>（4）</w:t>
      </w:r>
      <w:r>
        <w:rPr>
          <w:rFonts w:eastAsia="仿宋_GB2312" w:asciiTheme="minorHAnsi" w:hAnsiTheme="minorHAnsi" w:cstheme="minorHAnsi"/>
          <w:sz w:val="30"/>
          <w:szCs w:val="30"/>
        </w:rPr>
        <w:t>参赛技术支持</w:t>
      </w:r>
      <w:r>
        <w:rPr>
          <w:rFonts w:ascii="仿宋_GB2312" w:hAnsi="Arial Unicode MS" w:eastAsia="仿宋_GB2312" w:cs="Arial Unicode MS"/>
          <w:sz w:val="30"/>
          <w:szCs w:val="30"/>
        </w:rPr>
        <w:t>联系人：叶老师，电话:18608711345，电子邮箱:63116966@qq.com。</w:t>
      </w:r>
    </w:p>
    <w:p>
      <w:pPr>
        <w:spacing w:before="240" w:after="240" w:line="560" w:lineRule="exact"/>
        <w:ind w:firstLine="640" w:firstLineChars="200"/>
        <w:jc w:val="left"/>
        <w:rPr>
          <w:rFonts w:ascii="黑体" w:hAnsi="黑体" w:eastAsia="黑体" w:cs="Arial Unicode MS"/>
          <w:sz w:val="32"/>
          <w:szCs w:val="32"/>
        </w:rPr>
      </w:pPr>
      <w:r>
        <w:rPr>
          <w:rFonts w:hint="eastAsia" w:ascii="黑体" w:hAnsi="黑体" w:eastAsia="黑体" w:cs="Arial Unicode MS"/>
          <w:sz w:val="32"/>
          <w:szCs w:val="32"/>
        </w:rPr>
        <w:t>三、作品提交要求如下：</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（1）参赛者在比赛规定的期限内（注册报名截止日期为：</w:t>
      </w:r>
      <w:r>
        <w:rPr>
          <w:rFonts w:eastAsia="仿宋_GB2312" w:asciiTheme="minorHAnsi" w:hAnsiTheme="minorHAnsi" w:cstheme="minorHAnsi"/>
          <w:sz w:val="32"/>
          <w:szCs w:val="32"/>
        </w:rPr>
        <w:t>2022年6月15日</w:t>
      </w:r>
      <w:r>
        <w:rPr>
          <w:rFonts w:hint="eastAsia" w:ascii="仿宋_GB2312" w:hAnsi="Arial Unicode MS" w:eastAsia="仿宋_GB2312" w:cs="Arial Unicode MS"/>
          <w:sz w:val="32"/>
          <w:szCs w:val="32"/>
        </w:rPr>
        <w:t>）将以下要求的参赛文件上传至大赛网站内，同时上传加盖公章免责授权文件</w:t>
      </w:r>
      <w:r>
        <w:rPr>
          <w:rFonts w:eastAsia="仿宋_GB2312" w:asciiTheme="minorHAnsi" w:hAnsiTheme="minorHAnsi" w:cstheme="minorHAnsi"/>
          <w:sz w:val="32"/>
          <w:szCs w:val="32"/>
        </w:rPr>
        <w:t>PDF</w:t>
      </w:r>
      <w:r>
        <w:rPr>
          <w:rFonts w:hint="eastAsia" w:ascii="仿宋_GB2312" w:hAnsi="Arial Unicode MS" w:eastAsia="仿宋_GB2312" w:cs="Arial Unicode MS"/>
          <w:sz w:val="32"/>
          <w:szCs w:val="32"/>
        </w:rPr>
        <w:t>。</w:t>
      </w:r>
    </w:p>
    <w:p>
      <w:pPr>
        <w:spacing w:line="560" w:lineRule="exact"/>
        <w:ind w:firstLine="640"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sz w:val="32"/>
          <w:szCs w:val="32"/>
        </w:rPr>
        <w:t>（2）所上传的参赛作品及相关资料，包括：</w:t>
      </w:r>
    </w:p>
    <w:p>
      <w:pPr>
        <w:spacing w:line="560" w:lineRule="exact"/>
        <w:ind w:firstLine="643" w:firstLineChars="200"/>
        <w:jc w:val="left"/>
        <w:rPr>
          <w:rFonts w:ascii="仿宋_GB2312" w:hAnsi="Arial Unicode MS" w:eastAsia="仿宋_GB2312" w:cs="Arial Unicode MS"/>
          <w:sz w:val="32"/>
          <w:szCs w:val="32"/>
        </w:rPr>
      </w:pPr>
      <w:r>
        <w:rPr>
          <w:rFonts w:hint="eastAsia" w:ascii="仿宋_GB2312" w:hAnsi="Arial Unicode MS" w:eastAsia="仿宋_GB2312" w:cs="Arial Unicode MS"/>
          <w:b/>
          <w:sz w:val="32"/>
          <w:szCs w:val="32"/>
        </w:rPr>
        <w:t>项目展示文件：</w:t>
      </w:r>
      <w:r>
        <w:rPr>
          <w:rFonts w:hint="eastAsia" w:ascii="仿宋_GB2312" w:hAnsi="Arial Unicode MS" w:eastAsia="仿宋_GB2312" w:cs="Arial Unicode MS"/>
          <w:sz w:val="32"/>
          <w:szCs w:val="32"/>
        </w:rPr>
        <w:t>此类文件是评委会理解项目设计的最主要手段，应能充分表现项目设计意图、应用</w:t>
      </w:r>
      <w:r>
        <w:rPr>
          <w:rFonts w:eastAsia="仿宋_GB2312" w:asciiTheme="minorHAnsi" w:hAnsiTheme="minorHAnsi" w:cstheme="minorHAnsi"/>
          <w:sz w:val="32"/>
          <w:szCs w:val="32"/>
        </w:rPr>
        <w:t>BIM</w:t>
      </w:r>
      <w:r>
        <w:rPr>
          <w:rFonts w:hint="eastAsia" w:ascii="仿宋_GB2312" w:hAnsi="Arial Unicode MS" w:eastAsia="仿宋_GB2312" w:cs="Arial Unicode MS"/>
          <w:sz w:val="32"/>
          <w:szCs w:val="32"/>
        </w:rPr>
        <w:t>技术的价值和效果、技术创新的意义等。具体要求是：</w:t>
      </w:r>
    </w:p>
    <w:p>
      <w:pPr>
        <w:spacing w:line="560" w:lineRule="exact"/>
        <w:ind w:firstLine="600" w:firstLineChars="200"/>
        <w:jc w:val="left"/>
        <w:rPr>
          <w:rFonts w:ascii="仿宋_GB2312" w:hAnsi="Arial Unicode MS" w:eastAsia="仿宋_GB2312" w:cs="Arial Unicode MS"/>
          <w:sz w:val="30"/>
          <w:szCs w:val="30"/>
        </w:rPr>
      </w:pPr>
      <w:r>
        <w:rPr>
          <w:rFonts w:hint="eastAsia" w:ascii="仿宋_GB2312" w:hAnsi="Arial Unicode MS" w:eastAsia="仿宋_GB2312" w:cs="Arial Unicode MS"/>
          <w:sz w:val="30"/>
          <w:szCs w:val="30"/>
        </w:rPr>
        <w:t>1.上</w:t>
      </w:r>
      <w:r>
        <w:rPr>
          <w:rFonts w:eastAsia="仿宋_GB2312" w:asciiTheme="minorHAnsi" w:hAnsiTheme="minorHAnsi" w:cstheme="minorHAnsi"/>
          <w:sz w:val="30"/>
          <w:szCs w:val="30"/>
        </w:rPr>
        <w:t>传1个PPT</w:t>
      </w:r>
      <w:r>
        <w:rPr>
          <w:rFonts w:hint="eastAsia" w:ascii="仿宋_GB2312" w:hAnsi="Arial Unicode MS" w:eastAsia="仿宋_GB2312" w:cs="Arial Unicode MS"/>
          <w:sz w:val="30"/>
          <w:szCs w:val="30"/>
        </w:rPr>
        <w:t>文件，内容包括：单位介绍、设计师介绍、项目说明、项目设计及软件应用的创新亮点、应用心得总结等。应提供项目的设计图片（包括：模型的二维/三维视图、施工图、效果图等）并置于</w:t>
      </w:r>
      <w:r>
        <w:rPr>
          <w:rFonts w:eastAsia="仿宋_GB2312" w:asciiTheme="minorHAnsi" w:hAnsiTheme="minorHAnsi" w:cstheme="minorHAnsi"/>
          <w:sz w:val="30"/>
          <w:szCs w:val="30"/>
        </w:rPr>
        <w:t>PPT内部。鼓励提供项目的动画文件（avi格式），并在PPT</w:t>
      </w:r>
      <w:r>
        <w:rPr>
          <w:rFonts w:hint="eastAsia" w:ascii="仿宋_GB2312" w:hAnsi="Arial Unicode MS" w:eastAsia="仿宋_GB2312" w:cs="Arial Unicode MS"/>
          <w:sz w:val="30"/>
          <w:szCs w:val="30"/>
        </w:rPr>
        <w:t>文件中嵌入或链接到动画文件。</w:t>
      </w:r>
    </w:p>
    <w:p>
      <w:pPr>
        <w:spacing w:line="560" w:lineRule="exact"/>
        <w:ind w:firstLine="600" w:firstLineChars="200"/>
        <w:jc w:val="left"/>
        <w:rPr>
          <w:rFonts w:eastAsia="仿宋_GB2312" w:asciiTheme="minorHAnsi" w:hAnsiTheme="minorHAnsi" w:cstheme="minorHAnsi"/>
          <w:sz w:val="30"/>
          <w:szCs w:val="30"/>
        </w:rPr>
      </w:pPr>
      <w:r>
        <w:rPr>
          <w:rFonts w:hint="eastAsia" w:ascii="仿宋_GB2312" w:hAnsi="Arial Unicode MS" w:eastAsia="仿宋_GB2312" w:cs="Arial Unicode MS"/>
          <w:sz w:val="30"/>
          <w:szCs w:val="30"/>
        </w:rPr>
        <w:t>2.</w:t>
      </w:r>
      <w:r>
        <w:rPr>
          <w:rFonts w:eastAsia="仿宋_GB2312" w:asciiTheme="minorHAnsi" w:hAnsiTheme="minorHAnsi" w:cstheme="minorHAnsi"/>
          <w:sz w:val="30"/>
          <w:szCs w:val="30"/>
        </w:rPr>
        <w:t>上传1个视频文件，视频输出格式为：MP4中质量大小，视频大小不超过100M，视频时长不超过10分钟。视频文件将用于后期的网络评审，请严格限制视频长度。内容应包括：项目说明、项目设计及软件应用中的创新亮点、应用心得总结等。为了公平公正的进行评审，视频中请勿出现参赛单位的名字、logo或介绍。</w:t>
      </w:r>
    </w:p>
    <w:p>
      <w:pPr>
        <w:spacing w:line="560" w:lineRule="exact"/>
        <w:ind w:firstLine="600" w:firstLineChars="200"/>
        <w:jc w:val="left"/>
        <w:rPr>
          <w:rFonts w:eastAsia="仿宋_GB2312" w:asciiTheme="minorHAnsi" w:hAnsiTheme="minorHAnsi" w:cstheme="minorHAnsi"/>
          <w:color w:val="000000" w:themeColor="text1"/>
          <w:sz w:val="30"/>
          <w:szCs w:val="30"/>
        </w:rPr>
      </w:pPr>
      <w:r>
        <w:rPr>
          <w:rFonts w:eastAsia="仿宋_GB2312" w:asciiTheme="minorHAnsi" w:hAnsiTheme="minorHAnsi" w:cstheme="minorHAnsi"/>
          <w:color w:val="000000" w:themeColor="text1"/>
          <w:sz w:val="30"/>
          <w:szCs w:val="30"/>
        </w:rPr>
        <w:t>3.</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针对项目展示文件，应在网站内上传PDF格式单位盖章的免责同意书，授权云南省土木建筑学会、云南省勘察设计协会、云南省建设监理学会、云南建设工程造价协会和所采用软件产品所属公司使用该类型资料用于公开宣传。相关免责及授权协议书样本详见附件1。</w:t>
      </w:r>
    </w:p>
    <w:p>
      <w:pPr>
        <w:spacing w:line="560" w:lineRule="exact"/>
        <w:ind w:firstLine="602" w:firstLineChars="200"/>
        <w:jc w:val="left"/>
        <w:rPr>
          <w:rFonts w:eastAsia="仿宋_GB2312" w:asciiTheme="minorHAnsi" w:hAnsiTheme="minorHAnsi" w:cstheme="minorHAnsi"/>
          <w:color w:val="000000" w:themeColor="text1"/>
          <w:sz w:val="30"/>
          <w:szCs w:val="30"/>
        </w:rPr>
      </w:pPr>
      <w:r>
        <w:rPr>
          <w:rFonts w:eastAsia="仿宋_GB2312" w:asciiTheme="minorHAnsi" w:hAnsiTheme="minorHAnsi" w:cstheme="minorHAnsi"/>
          <w:b/>
          <w:color w:val="000000" w:themeColor="text1"/>
          <w:sz w:val="30"/>
          <w:szCs w:val="30"/>
        </w:rPr>
        <w:t>项目设计文件：</w:t>
      </w:r>
      <w:r>
        <w:rPr>
          <w:rFonts w:eastAsia="仿宋_GB2312" w:asciiTheme="minorHAnsi" w:hAnsiTheme="minorHAnsi" w:cstheme="minorHAnsi"/>
          <w:color w:val="000000" w:themeColor="text1"/>
          <w:sz w:val="30"/>
          <w:szCs w:val="30"/>
        </w:rPr>
        <w:t>使用Autodesk</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BIM</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产品建立的项目设计模型指定格式文件（Revit系列：rvt文件、Civil 3D</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Plant</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3D:</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dwg文件，Navisworks</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w:t>
      </w:r>
      <w:r>
        <w:rPr>
          <w:rFonts w:hint="eastAsia" w:eastAsia="仿宋_GB2312" w:asciiTheme="minorHAnsi" w:hAnsiTheme="minorHAnsi" w:cstheme="minorHAnsi"/>
          <w:color w:val="000000" w:themeColor="text1"/>
          <w:sz w:val="30"/>
          <w:szCs w:val="30"/>
        </w:rPr>
        <w:t xml:space="preserve">  </w:t>
      </w:r>
      <w:r>
        <w:rPr>
          <w:rFonts w:eastAsia="仿宋_GB2312" w:asciiTheme="minorHAnsi" w:hAnsiTheme="minorHAnsi" w:cstheme="minorHAnsi"/>
          <w:color w:val="000000" w:themeColor="text1"/>
          <w:sz w:val="30"/>
          <w:szCs w:val="30"/>
        </w:rPr>
        <w:t>nwc/nwf/nwd文件等），以及参赛者/参赛单位认可的其他设计文件。</w:t>
      </w:r>
    </w:p>
    <w:p>
      <w:pPr>
        <w:spacing w:line="560" w:lineRule="exact"/>
        <w:ind w:firstLine="600" w:firstLineChars="200"/>
        <w:jc w:val="left"/>
        <w:rPr>
          <w:rFonts w:eastAsia="仿宋_GB2312" w:asciiTheme="minorHAnsi" w:hAnsiTheme="minorHAnsi" w:cstheme="minorHAnsi"/>
          <w:color w:val="000000" w:themeColor="text1"/>
          <w:sz w:val="30"/>
          <w:szCs w:val="30"/>
        </w:rPr>
      </w:pPr>
      <w:r>
        <w:rPr>
          <w:rFonts w:eastAsia="仿宋_GB2312" w:asciiTheme="minorHAnsi" w:hAnsiTheme="minorHAnsi" w:cstheme="minorHAnsi"/>
          <w:color w:val="000000" w:themeColor="text1"/>
          <w:sz w:val="30"/>
          <w:szCs w:val="30"/>
        </w:rPr>
        <w:t>使用其他软件厂商BIM产品的，应提供除此之外的对应文件格式。上述文件提交齐全视为申报材料，此类文件仅用于评委会评审之用途，大赛承诺不将此类资料公开发表或转第三方。</w:t>
      </w:r>
    </w:p>
    <w:p>
      <w:pPr>
        <w:autoSpaceDE w:val="0"/>
        <w:autoSpaceDN w:val="0"/>
        <w:adjustRightInd w:val="0"/>
        <w:spacing w:line="560" w:lineRule="exact"/>
        <w:ind w:firstLine="200"/>
        <w:jc w:val="left"/>
        <w:rPr>
          <w:rFonts w:ascii="仿宋_GB2312" w:hAnsi="Arial Unicode MS" w:eastAsia="仿宋_GB2312" w:cs="Arial Unicode MS"/>
          <w:kern w:val="0"/>
          <w:sz w:val="32"/>
          <w:szCs w:val="32"/>
        </w:rPr>
      </w:pPr>
    </w:p>
    <w:p>
      <w:pPr>
        <w:autoSpaceDE w:val="0"/>
        <w:autoSpaceDN w:val="0"/>
        <w:adjustRightInd w:val="0"/>
        <w:spacing w:line="560" w:lineRule="exact"/>
        <w:ind w:firstLine="200"/>
        <w:jc w:val="left"/>
        <w:rPr>
          <w:rFonts w:ascii="仿宋_GB2312" w:hAnsi="Arial Unicode MS" w:eastAsia="仿宋_GB2312" w:cs="Arial Unicode MS"/>
          <w:kern w:val="0"/>
          <w:sz w:val="32"/>
          <w:szCs w:val="32"/>
        </w:rPr>
      </w:pPr>
    </w:p>
    <w:p>
      <w:pPr>
        <w:autoSpaceDE w:val="0"/>
        <w:autoSpaceDN w:val="0"/>
        <w:adjustRightInd w:val="0"/>
        <w:spacing w:line="560" w:lineRule="exact"/>
        <w:ind w:firstLine="200"/>
        <w:jc w:val="left"/>
        <w:rPr>
          <w:rFonts w:ascii="仿宋_GB2312" w:hAnsi="Arial Unicode MS" w:eastAsia="仿宋_GB2312" w:cs="Arial Unicode MS"/>
          <w:kern w:val="0"/>
          <w:sz w:val="32"/>
          <w:szCs w:val="32"/>
        </w:rPr>
      </w:pPr>
    </w:p>
    <w:p>
      <w:pPr>
        <w:autoSpaceDE w:val="0"/>
        <w:autoSpaceDN w:val="0"/>
        <w:adjustRightInd w:val="0"/>
        <w:spacing w:line="560" w:lineRule="exact"/>
        <w:ind w:firstLine="200"/>
        <w:jc w:val="left"/>
        <w:rPr>
          <w:rFonts w:ascii="仿宋_GB2312" w:hAnsi="Arial Unicode MS" w:eastAsia="仿宋_GB2312" w:cs="Arial Unicode MS"/>
          <w:kern w:val="0"/>
          <w:sz w:val="32"/>
          <w:szCs w:val="32"/>
        </w:rPr>
      </w:pPr>
    </w:p>
    <w:p>
      <w:pPr>
        <w:autoSpaceDE w:val="0"/>
        <w:autoSpaceDN w:val="0"/>
        <w:adjustRightInd w:val="0"/>
        <w:spacing w:line="560" w:lineRule="exact"/>
        <w:ind w:firstLine="200"/>
        <w:jc w:val="left"/>
        <w:rPr>
          <w:rFonts w:ascii="仿宋_GB2312" w:hAnsi="Arial Unicode MS" w:eastAsia="仿宋_GB2312" w:cs="Arial Unicode MS"/>
          <w:kern w:val="0"/>
          <w:sz w:val="32"/>
          <w:szCs w:val="32"/>
        </w:rPr>
      </w:pPr>
    </w:p>
    <w:p>
      <w:pPr>
        <w:autoSpaceDE w:val="0"/>
        <w:autoSpaceDN w:val="0"/>
        <w:adjustRightInd w:val="0"/>
        <w:spacing w:line="560" w:lineRule="exact"/>
        <w:ind w:firstLine="200"/>
        <w:jc w:val="left"/>
        <w:rPr>
          <w:rFonts w:hint="eastAsia" w:ascii="仿宋_GB2312" w:hAnsi="Arial Unicode MS" w:eastAsia="仿宋_GB2312" w:cs="Arial Unicode MS"/>
          <w:kern w:val="0"/>
          <w:sz w:val="32"/>
          <w:szCs w:val="32"/>
        </w:rPr>
      </w:pPr>
    </w:p>
    <w:p>
      <w:pPr>
        <w:autoSpaceDE w:val="0"/>
        <w:autoSpaceDN w:val="0"/>
        <w:adjustRightInd w:val="0"/>
        <w:spacing w:line="560" w:lineRule="exact"/>
        <w:ind w:firstLine="200"/>
        <w:jc w:val="left"/>
        <w:rPr>
          <w:rFonts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附 件1：</w:t>
      </w:r>
    </w:p>
    <w:p>
      <w:pPr>
        <w:autoSpaceDE w:val="0"/>
        <w:autoSpaceDN w:val="0"/>
        <w:adjustRightInd w:val="0"/>
        <w:spacing w:line="560" w:lineRule="exact"/>
        <w:ind w:firstLine="200"/>
        <w:jc w:val="center"/>
        <w:rPr>
          <w:rFonts w:ascii="仿宋_GB2312" w:hAnsi="Arial Unicode MS" w:eastAsia="仿宋_GB2312" w:cs="Arial Unicode MS"/>
          <w:kern w:val="0"/>
          <w:sz w:val="44"/>
          <w:szCs w:val="44"/>
        </w:rPr>
      </w:pPr>
      <w:r>
        <w:rPr>
          <w:rFonts w:hint="eastAsia" w:ascii="仿宋_GB2312" w:hAnsi="Arial Unicode MS" w:eastAsia="仿宋_GB2312" w:cs="Arial Unicode MS"/>
          <w:kern w:val="0"/>
          <w:sz w:val="44"/>
          <w:szCs w:val="44"/>
        </w:rPr>
        <w:t>免责同意书</w:t>
      </w:r>
    </w:p>
    <w:p>
      <w:pPr>
        <w:autoSpaceDE w:val="0"/>
        <w:autoSpaceDN w:val="0"/>
        <w:adjustRightInd w:val="0"/>
        <w:spacing w:line="560" w:lineRule="exact"/>
        <w:ind w:firstLine="200"/>
        <w:jc w:val="center"/>
        <w:rPr>
          <w:rFonts w:ascii="仿宋_GB2312" w:hAnsi="Arial Unicode MS" w:eastAsia="仿宋_GB2312" w:cs="Arial Unicode MS"/>
          <w:kern w:val="0"/>
          <w:sz w:val="19"/>
          <w:szCs w:val="19"/>
        </w:rPr>
      </w:pPr>
    </w:p>
    <w:p>
      <w:pPr>
        <w:autoSpaceDE w:val="0"/>
        <w:autoSpaceDN w:val="0"/>
        <w:adjustRightInd w:val="0"/>
        <w:spacing w:line="560" w:lineRule="exact"/>
        <w:ind w:firstLine="200"/>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rPr>
        <w:t>日期：</w:t>
      </w: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年</w:t>
      </w: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月</w:t>
      </w:r>
    </w:p>
    <w:p>
      <w:pPr>
        <w:autoSpaceDE w:val="0"/>
        <w:autoSpaceDN w:val="0"/>
        <w:adjustRightInd w:val="0"/>
        <w:spacing w:line="560" w:lineRule="exact"/>
        <w:ind w:firstLine="200"/>
        <w:jc w:val="left"/>
        <w:rPr>
          <w:rFonts w:ascii="仿宋_GB2312" w:hAnsi="Arial Unicode MS" w:eastAsia="仿宋_GB2312" w:cs="Arial Unicode MS"/>
          <w:kern w:val="0"/>
          <w:sz w:val="30"/>
          <w:szCs w:val="30"/>
        </w:rPr>
      </w:pPr>
    </w:p>
    <w:p>
      <w:pPr>
        <w:autoSpaceDE w:val="0"/>
        <w:autoSpaceDN w:val="0"/>
        <w:adjustRightInd w:val="0"/>
        <w:spacing w:line="560" w:lineRule="exact"/>
        <w:ind w:firstLine="200"/>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rPr>
        <w:t>致：</w:t>
      </w:r>
      <w:r>
        <w:rPr>
          <w:rFonts w:hint="eastAsia" w:ascii="仿宋_GB2312" w:hAnsi="Arial Unicode MS" w:eastAsia="仿宋_GB2312" w:cs="Arial Unicode MS"/>
          <w:sz w:val="30"/>
          <w:szCs w:val="30"/>
        </w:rPr>
        <w:t>云南省土木建筑学会、云南省勘察设计协会、云南省建设监理学会、云南建设工程造价协会</w:t>
      </w:r>
      <w:r>
        <w:rPr>
          <w:rFonts w:hint="eastAsia" w:ascii="仿宋_GB2312" w:hAnsi="Arial Unicode MS" w:eastAsia="仿宋_GB2312" w:cs="Arial Unicode MS"/>
          <w:kern w:val="0"/>
          <w:sz w:val="30"/>
          <w:szCs w:val="30"/>
        </w:rPr>
        <w:t>：</w:t>
      </w:r>
    </w:p>
    <w:p>
      <w:pPr>
        <w:autoSpaceDE w:val="0"/>
        <w:autoSpaceDN w:val="0"/>
        <w:adjustRightInd w:val="0"/>
        <w:spacing w:line="560" w:lineRule="exact"/>
        <w:ind w:firstLine="750" w:firstLineChars="250"/>
        <w:jc w:val="left"/>
        <w:rPr>
          <w:rFonts w:ascii="仿宋_GB2312" w:hAnsi="Arial Unicode MS" w:eastAsia="仿宋_GB2312" w:cs="Arial Unicode MS"/>
          <w:kern w:val="0"/>
          <w:sz w:val="30"/>
          <w:szCs w:val="30"/>
        </w:rPr>
      </w:pPr>
    </w:p>
    <w:p>
      <w:pPr>
        <w:autoSpaceDE w:val="0"/>
        <w:autoSpaceDN w:val="0"/>
        <w:adjustRightInd w:val="0"/>
        <w:spacing w:line="560" w:lineRule="exact"/>
        <w:ind w:firstLine="750" w:firstLineChars="250"/>
        <w:jc w:val="left"/>
        <w:rPr>
          <w:rFonts w:hint="eastAsia"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rPr>
        <w:t>通过签署和返回本免责同意书，本人同意本人/单位的案例及（或）相关图像的使用、发布、修改、复制和分发受以</w:t>
      </w:r>
      <w:r>
        <w:rPr>
          <w:rFonts w:hint="eastAsia" w:ascii="仿宋_GB2312" w:hAnsi="Arial Unicode MS" w:eastAsia="仿宋_GB2312" w:cs="Arial Unicode MS"/>
          <w:kern w:val="0"/>
          <w:sz w:val="30"/>
          <w:szCs w:val="30"/>
          <w:lang w:val="en-US" w:eastAsia="zh-CN"/>
        </w:rPr>
        <w:t>下条款的约束，包括我的公司名称、公司徽标、引用语等等。大赛组委会</w:t>
      </w:r>
      <w:r>
        <w:rPr>
          <w:rFonts w:hint="eastAsia" w:ascii="仿宋_GB2312" w:hAnsi="Arial Unicode MS" w:eastAsia="仿宋_GB2312" w:cs="Arial Unicode MS"/>
          <w:kern w:val="0"/>
          <w:sz w:val="30"/>
          <w:szCs w:val="30"/>
        </w:rPr>
        <w:t>及其授权分公司可以在</w:t>
      </w:r>
      <w:r>
        <w:rPr>
          <w:rFonts w:hint="eastAsia" w:ascii="仿宋_GB2312" w:hAnsi="Arial Unicode MS" w:eastAsia="仿宋_GB2312" w:cs="Arial Unicode MS"/>
          <w:kern w:val="0"/>
          <w:sz w:val="30"/>
          <w:szCs w:val="30"/>
          <w:lang w:val="en-US" w:eastAsia="zh-CN"/>
        </w:rPr>
        <w:t>本次大赛中</w:t>
      </w:r>
      <w:r>
        <w:rPr>
          <w:rFonts w:hint="eastAsia" w:ascii="仿宋_GB2312" w:hAnsi="Arial Unicode MS" w:eastAsia="仿宋_GB2312" w:cs="Arial Unicode MS"/>
          <w:kern w:val="0"/>
          <w:sz w:val="30"/>
          <w:szCs w:val="30"/>
        </w:rPr>
        <w:t>免费使用本人/公司的案例及（或）图像。</w:t>
      </w:r>
    </w:p>
    <w:p>
      <w:pPr>
        <w:autoSpaceDE w:val="0"/>
        <w:autoSpaceDN w:val="0"/>
        <w:adjustRightInd w:val="0"/>
        <w:spacing w:line="560" w:lineRule="exact"/>
        <w:ind w:firstLine="750" w:firstLineChars="250"/>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lang w:val="en-US" w:eastAsia="zh-CN"/>
        </w:rPr>
        <w:t>大赛组委会</w:t>
      </w:r>
      <w:r>
        <w:rPr>
          <w:rFonts w:hint="eastAsia" w:ascii="仿宋_GB2312" w:hAnsi="Arial Unicode MS" w:eastAsia="仿宋_GB2312" w:cs="Arial Unicode MS"/>
          <w:kern w:val="0"/>
          <w:sz w:val="30"/>
          <w:szCs w:val="30"/>
        </w:rPr>
        <w:t>可以永久免费使用、复制、发布、修改和分发这份案例及（或）相关的图像，包括全部或部分，单独使用或与其它材料一起使用。未经本人事先同意或我授权代表的同意，不得进行重大更改或修改（重大</w:t>
      </w:r>
      <w:r>
        <w:rPr>
          <w:rFonts w:hint="eastAsia" w:ascii="仿宋_GB2312" w:hAnsi="Arial Unicode MS" w:eastAsia="仿宋_GB2312" w:cs="Arial Unicode MS"/>
          <w:kern w:val="0"/>
          <w:sz w:val="30"/>
          <w:szCs w:val="30"/>
          <w:lang w:val="en-US" w:eastAsia="zh-CN"/>
        </w:rPr>
        <w:t>修改是指实质性修改，但不包括调整大小或者其他次要的编辑修改）。未经本人事先许可，大赛组委会</w:t>
      </w:r>
      <w:r>
        <w:rPr>
          <w:rFonts w:hint="eastAsia" w:ascii="仿宋_GB2312" w:hAnsi="Arial Unicode MS" w:eastAsia="仿宋_GB2312" w:cs="Arial Unicode MS"/>
          <w:kern w:val="0"/>
          <w:sz w:val="30"/>
          <w:szCs w:val="30"/>
        </w:rPr>
        <w:t>不得以其为唯</w:t>
      </w:r>
      <w:r>
        <w:rPr>
          <w:rFonts w:hint="eastAsia" w:ascii="仿宋_GB2312" w:hAnsi="Arial Unicode MS" w:eastAsia="仿宋_GB2312" w:cs="Arial Unicode MS"/>
          <w:kern w:val="0"/>
          <w:sz w:val="30"/>
          <w:szCs w:val="30"/>
          <w:lang w:val="en-US" w:eastAsia="zh-CN"/>
        </w:rPr>
        <w:t>一受益人之情况下允许任何其他单位使用本材料，除非已获授权代表大赛组委会</w:t>
      </w:r>
      <w:r>
        <w:rPr>
          <w:rFonts w:hint="eastAsia" w:ascii="仿宋_GB2312" w:hAnsi="Arial Unicode MS" w:eastAsia="仿宋_GB2312" w:cs="Arial Unicode MS"/>
          <w:kern w:val="0"/>
          <w:sz w:val="30"/>
          <w:szCs w:val="30"/>
        </w:rPr>
        <w:t>行使上述权利的第三方。</w:t>
      </w:r>
      <w:r>
        <w:rPr>
          <w:rFonts w:hint="eastAsia" w:ascii="仿宋_GB2312" w:hAnsi="Arial Unicode MS" w:eastAsia="仿宋_GB2312" w:cs="Arial Unicode MS"/>
          <w:kern w:val="0"/>
          <w:sz w:val="30"/>
          <w:szCs w:val="30"/>
          <w:lang w:val="en-US" w:eastAsia="zh-CN"/>
        </w:rPr>
        <w:t>大赛组委会授权适用范围包括</w:t>
      </w:r>
      <w:r>
        <w:rPr>
          <w:rFonts w:hint="eastAsia" w:ascii="仿宋_GB2312" w:hAnsi="Arial Unicode MS" w:eastAsia="仿宋_GB2312" w:cs="Arial Unicode MS"/>
          <w:kern w:val="0"/>
          <w:sz w:val="30"/>
          <w:szCs w:val="30"/>
        </w:rPr>
        <w:t>幻灯片演示、其它媒体、公关（包括但不限于刊物、内部通讯、视频、年报、直销）以及其它材料中。除了使用本案例及（或）相关图像的权利之外，本免责同意书不包括向</w:t>
      </w:r>
      <w:r>
        <w:rPr>
          <w:rFonts w:hint="eastAsia" w:ascii="仿宋_GB2312" w:hAnsi="Arial Unicode MS" w:eastAsia="仿宋_GB2312" w:cs="Arial Unicode MS"/>
          <w:kern w:val="0"/>
          <w:sz w:val="30"/>
          <w:szCs w:val="30"/>
          <w:lang w:val="en-US" w:eastAsia="zh-CN"/>
        </w:rPr>
        <w:t>参赛组委会转让材料中的任何知识产权。此外，</w:t>
      </w:r>
      <w:r>
        <w:rPr>
          <w:rFonts w:hint="eastAsia" w:ascii="仿宋_GB2312" w:hAnsi="Arial Unicode MS" w:eastAsia="仿宋_GB2312" w:cs="Arial Unicode MS"/>
          <w:kern w:val="0"/>
          <w:sz w:val="30"/>
          <w:szCs w:val="30"/>
        </w:rPr>
        <w:t>本人/单位</w:t>
      </w:r>
      <w:r>
        <w:rPr>
          <w:rFonts w:hint="eastAsia" w:ascii="仿宋_GB2312" w:hAnsi="Arial Unicode MS" w:eastAsia="仿宋_GB2312" w:cs="Arial Unicode MS"/>
          <w:kern w:val="0"/>
          <w:sz w:val="30"/>
          <w:szCs w:val="30"/>
          <w:lang w:val="en-US" w:eastAsia="zh-CN"/>
        </w:rPr>
        <w:t>特此豁免大赛组委会</w:t>
      </w:r>
      <w:r>
        <w:rPr>
          <w:rFonts w:hint="eastAsia" w:ascii="仿宋_GB2312" w:hAnsi="Arial Unicode MS" w:eastAsia="仿宋_GB2312" w:cs="Arial Unicode MS"/>
          <w:kern w:val="0"/>
          <w:sz w:val="30"/>
          <w:szCs w:val="30"/>
        </w:rPr>
        <w:t>由于执行在此授予</w:t>
      </w:r>
      <w:r>
        <w:rPr>
          <w:rFonts w:hint="eastAsia" w:ascii="仿宋_GB2312" w:hAnsi="Arial Unicode MS" w:eastAsia="仿宋_GB2312" w:cs="Arial Unicode MS"/>
          <w:kern w:val="0"/>
          <w:sz w:val="30"/>
          <w:szCs w:val="30"/>
          <w:lang w:eastAsia="zh-CN"/>
        </w:rPr>
        <w:t>的</w:t>
      </w:r>
      <w:r>
        <w:rPr>
          <w:rFonts w:hint="eastAsia" w:ascii="仿宋_GB2312" w:hAnsi="Arial Unicode MS" w:eastAsia="仿宋_GB2312" w:cs="Arial Unicode MS"/>
          <w:kern w:val="0"/>
          <w:sz w:val="30"/>
          <w:szCs w:val="30"/>
          <w:lang w:val="en-US" w:eastAsia="zh-CN"/>
        </w:rPr>
        <w:t>权利所导致的任何法律责任。当使用本案例及（或）图像时，大赛组委会</w:t>
      </w:r>
      <w:r>
        <w:rPr>
          <w:rFonts w:hint="eastAsia" w:ascii="仿宋_GB2312" w:hAnsi="Arial Unicode MS" w:eastAsia="仿宋_GB2312" w:cs="Arial Unicode MS"/>
          <w:kern w:val="0"/>
          <w:sz w:val="30"/>
          <w:szCs w:val="30"/>
        </w:rPr>
        <w:t>于适当时应加入以下铭谢启事，并请求其授权合作伙伴照此办理。</w:t>
      </w:r>
    </w:p>
    <w:p>
      <w:pPr>
        <w:autoSpaceDE w:val="0"/>
        <w:autoSpaceDN w:val="0"/>
        <w:adjustRightInd w:val="0"/>
        <w:spacing w:line="560" w:lineRule="exact"/>
        <w:ind w:firstLine="200"/>
        <w:jc w:val="left"/>
        <w:rPr>
          <w:rFonts w:ascii="仿宋_GB2312" w:hAnsi="Arial Unicode MS" w:eastAsia="仿宋_GB2312" w:cs="Arial Unicode MS"/>
          <w:kern w:val="0"/>
          <w:sz w:val="30"/>
          <w:szCs w:val="30"/>
          <w:u w:val="single"/>
        </w:rPr>
      </w:pPr>
      <w:r>
        <w:rPr>
          <w:rFonts w:hint="eastAsia" w:ascii="仿宋_GB2312" w:hAnsi="Arial Unicode MS" w:eastAsia="仿宋_GB2312" w:cs="Arial Unicode MS"/>
          <w:kern w:val="0"/>
          <w:sz w:val="30"/>
          <w:szCs w:val="30"/>
          <w:u w:val="single"/>
        </w:rPr>
        <w:t xml:space="preserve">                                                              </w:t>
      </w:r>
    </w:p>
    <w:p>
      <w:pPr>
        <w:autoSpaceDE w:val="0"/>
        <w:autoSpaceDN w:val="0"/>
        <w:adjustRightInd w:val="0"/>
        <w:spacing w:line="560" w:lineRule="exact"/>
        <w:ind w:firstLine="648" w:firstLineChars="216"/>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rPr>
        <w:t>（指明铭谢启事之具体信息，如果不需要则留空。）</w:t>
      </w:r>
    </w:p>
    <w:p>
      <w:pPr>
        <w:autoSpaceDE w:val="0"/>
        <w:autoSpaceDN w:val="0"/>
        <w:adjustRightInd w:val="0"/>
        <w:spacing w:line="560" w:lineRule="exact"/>
        <w:ind w:firstLine="450" w:firstLineChars="150"/>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rPr>
        <w:t>本人拥有授予这里所述权利的所有权利和授权，包括适当的知识产权。</w:t>
      </w:r>
    </w:p>
    <w:p>
      <w:pPr>
        <w:autoSpaceDE w:val="0"/>
        <w:autoSpaceDN w:val="0"/>
        <w:adjustRightInd w:val="0"/>
        <w:spacing w:line="560" w:lineRule="exact"/>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rPr>
        <w:t>签名                            公司地址</w:t>
      </w:r>
    </w:p>
    <w:p>
      <w:pPr>
        <w:autoSpaceDE w:val="0"/>
        <w:autoSpaceDN w:val="0"/>
        <w:adjustRightInd w:val="0"/>
        <w:spacing w:line="560" w:lineRule="exact"/>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 xml:space="preserve">       </w:t>
      </w: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姓名和职务（请清晰填写）        电话号码</w:t>
      </w:r>
    </w:p>
    <w:p>
      <w:pPr>
        <w:autoSpaceDE w:val="0"/>
        <w:autoSpaceDN w:val="0"/>
        <w:adjustRightInd w:val="0"/>
        <w:spacing w:line="560" w:lineRule="exact"/>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 xml:space="preserve">       </w:t>
      </w: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公司名称（请盖章）              传真号码</w:t>
      </w:r>
    </w:p>
    <w:p>
      <w:pPr>
        <w:autoSpaceDE w:val="0"/>
        <w:autoSpaceDN w:val="0"/>
        <w:adjustRightInd w:val="0"/>
        <w:spacing w:line="560" w:lineRule="exact"/>
        <w:jc w:val="left"/>
        <w:rPr>
          <w:rFonts w:ascii="仿宋_GB2312" w:hAnsi="Arial Unicode MS" w:eastAsia="仿宋_GB2312" w:cs="Arial Unicode MS"/>
          <w:kern w:val="0"/>
          <w:sz w:val="30"/>
          <w:szCs w:val="30"/>
        </w:rPr>
      </w:pP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 xml:space="preserve">       </w:t>
      </w:r>
      <w:r>
        <w:rPr>
          <w:rFonts w:hint="eastAsia" w:ascii="仿宋_GB2312" w:hAnsi="Arial Unicode MS" w:eastAsia="仿宋_GB2312" w:cs="Arial Unicode MS"/>
          <w:kern w:val="0"/>
          <w:sz w:val="30"/>
          <w:szCs w:val="30"/>
          <w:u w:val="single"/>
        </w:rPr>
        <w:t xml:space="preserve">                        </w:t>
      </w:r>
      <w:r>
        <w:rPr>
          <w:rFonts w:hint="eastAsia" w:ascii="仿宋_GB2312" w:hAnsi="Arial Unicode MS" w:eastAsia="仿宋_GB2312" w:cs="Arial Unicode MS"/>
          <w:kern w:val="0"/>
          <w:sz w:val="30"/>
          <w:szCs w:val="30"/>
        </w:rPr>
        <w:t>电子邮件地址</w:t>
      </w:r>
    </w:p>
    <w:p>
      <w:pPr>
        <w:autoSpaceDE w:val="0"/>
        <w:autoSpaceDN w:val="0"/>
        <w:adjustRightInd w:val="0"/>
        <w:spacing w:line="560" w:lineRule="exact"/>
        <w:jc w:val="left"/>
        <w:rPr>
          <w:rFonts w:ascii="仿宋_GB2312" w:hAnsi="Arial Unicode MS" w:eastAsia="仿宋_GB2312" w:cs="Arial Unicode MS"/>
          <w:kern w:val="0"/>
          <w:sz w:val="30"/>
          <w:szCs w:val="30"/>
          <w:u w:val="single"/>
        </w:rPr>
      </w:pPr>
      <w:r>
        <w:rPr>
          <w:rFonts w:hint="eastAsia" w:ascii="仿宋_GB2312" w:hAnsi="Arial Unicode MS" w:eastAsia="仿宋_GB2312" w:cs="Arial Unicode MS"/>
          <w:kern w:val="0"/>
          <w:sz w:val="30"/>
          <w:szCs w:val="30"/>
          <w:u w:val="single"/>
        </w:rPr>
        <w:t xml:space="preserve">                        </w:t>
      </w:r>
    </w:p>
    <w:p>
      <w:pPr>
        <w:spacing w:line="560" w:lineRule="exact"/>
        <w:rPr>
          <w:rFonts w:ascii="仿宋_GB2312" w:hAnsi="Arial Unicode MS" w:eastAsia="仿宋_GB2312" w:cs="Arial Unicode MS"/>
          <w:sz w:val="28"/>
          <w:szCs w:val="28"/>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FkM2Y5YWU0YjdiNDZmZDA1NjliYWI5Mzg0ZWYxMWIifQ=="/>
  </w:docVars>
  <w:rsids>
    <w:rsidRoot w:val="00390131"/>
    <w:rsid w:val="0000121B"/>
    <w:rsid w:val="00095360"/>
    <w:rsid w:val="000C7FCD"/>
    <w:rsid w:val="00171484"/>
    <w:rsid w:val="001C1DDA"/>
    <w:rsid w:val="001E29BD"/>
    <w:rsid w:val="001F127B"/>
    <w:rsid w:val="001F320D"/>
    <w:rsid w:val="00201E47"/>
    <w:rsid w:val="002126C1"/>
    <w:rsid w:val="002361DF"/>
    <w:rsid w:val="00267089"/>
    <w:rsid w:val="002759C8"/>
    <w:rsid w:val="00287EFC"/>
    <w:rsid w:val="002952E6"/>
    <w:rsid w:val="002D733B"/>
    <w:rsid w:val="003040AF"/>
    <w:rsid w:val="00305790"/>
    <w:rsid w:val="00350716"/>
    <w:rsid w:val="00390131"/>
    <w:rsid w:val="004218E1"/>
    <w:rsid w:val="00473E1C"/>
    <w:rsid w:val="004A3943"/>
    <w:rsid w:val="00503AF4"/>
    <w:rsid w:val="00510A0D"/>
    <w:rsid w:val="005159BC"/>
    <w:rsid w:val="00547638"/>
    <w:rsid w:val="005C7527"/>
    <w:rsid w:val="00631A67"/>
    <w:rsid w:val="00631D3E"/>
    <w:rsid w:val="00655E46"/>
    <w:rsid w:val="006D04CC"/>
    <w:rsid w:val="00780C73"/>
    <w:rsid w:val="007E60F1"/>
    <w:rsid w:val="007F7B2C"/>
    <w:rsid w:val="008314EC"/>
    <w:rsid w:val="00886B43"/>
    <w:rsid w:val="0089202D"/>
    <w:rsid w:val="00931255"/>
    <w:rsid w:val="00975D79"/>
    <w:rsid w:val="009B12FD"/>
    <w:rsid w:val="009E52C5"/>
    <w:rsid w:val="009E754C"/>
    <w:rsid w:val="00A527F0"/>
    <w:rsid w:val="00A861A3"/>
    <w:rsid w:val="00A933E8"/>
    <w:rsid w:val="00AA1EEB"/>
    <w:rsid w:val="00AB66B7"/>
    <w:rsid w:val="00AC44E6"/>
    <w:rsid w:val="00AE167B"/>
    <w:rsid w:val="00B12DD8"/>
    <w:rsid w:val="00B33630"/>
    <w:rsid w:val="00B3727E"/>
    <w:rsid w:val="00B411DC"/>
    <w:rsid w:val="00B66E91"/>
    <w:rsid w:val="00B8323B"/>
    <w:rsid w:val="00B91F5E"/>
    <w:rsid w:val="00BC001B"/>
    <w:rsid w:val="00C03310"/>
    <w:rsid w:val="00C32262"/>
    <w:rsid w:val="00CB1F86"/>
    <w:rsid w:val="00CD67E3"/>
    <w:rsid w:val="00D777A2"/>
    <w:rsid w:val="00DE70E4"/>
    <w:rsid w:val="00DF47A0"/>
    <w:rsid w:val="00E3674E"/>
    <w:rsid w:val="00F43327"/>
    <w:rsid w:val="00F7067F"/>
    <w:rsid w:val="00F85196"/>
    <w:rsid w:val="00FB452D"/>
    <w:rsid w:val="68A034C5"/>
    <w:rsid w:val="755E3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semiHidden/>
    <w:unhideWhenUsed/>
    <w:uiPriority w:val="99"/>
    <w:pPr>
      <w:jc w:val="left"/>
    </w:pPr>
  </w:style>
  <w:style w:type="paragraph" w:styleId="3">
    <w:name w:val="Balloon Text"/>
    <w:basedOn w:val="1"/>
    <w:link w:val="18"/>
    <w:semiHidden/>
    <w:unhideWhenUsed/>
    <w:qFormat/>
    <w:uiPriority w:val="99"/>
    <w:rPr>
      <w:rFonts w:asciiTheme="minorHAnsi" w:hAnsiTheme="minorHAnsi" w:eastAsiaTheme="minorEastAsia" w:cstheme="minorBidi"/>
      <w:sz w:val="18"/>
      <w:szCs w:val="18"/>
    </w:rPr>
  </w:style>
  <w:style w:type="paragraph" w:styleId="4">
    <w:name w:val="footer"/>
    <w:basedOn w:val="1"/>
    <w:link w:val="1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kern w:val="0"/>
      <w:sz w:val="24"/>
      <w:szCs w:val="24"/>
    </w:rPr>
  </w:style>
  <w:style w:type="paragraph" w:styleId="7">
    <w:name w:val="annotation subject"/>
    <w:basedOn w:val="2"/>
    <w:next w:val="2"/>
    <w:link w:val="22"/>
    <w:semiHidden/>
    <w:unhideWhenUsed/>
    <w:qFormat/>
    <w:uiPriority w:val="99"/>
    <w:rPr>
      <w:b/>
      <w:bCs/>
    </w:rPr>
  </w:style>
  <w:style w:type="character" w:styleId="10">
    <w:name w:val="FollowedHyperlink"/>
    <w:basedOn w:val="9"/>
    <w:semiHidden/>
    <w:unhideWhenUsed/>
    <w:uiPriority w:val="99"/>
    <w:rPr>
      <w:color w:val="800080" w:themeColor="followedHyperlink"/>
      <w:u w:val="single"/>
    </w:rPr>
  </w:style>
  <w:style w:type="character" w:styleId="11">
    <w:name w:val="Hyperlink"/>
    <w:basedOn w:val="9"/>
    <w:unhideWhenUsed/>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列出段落1"/>
    <w:basedOn w:val="1"/>
    <w:uiPriority w:val="0"/>
    <w:pPr>
      <w:ind w:firstLine="420" w:firstLineChars="200"/>
    </w:pPr>
    <w:rPr>
      <w:rFonts w:ascii="等线" w:hAnsi="等线" w:eastAsia="等线" w:cs="Times New Roman"/>
      <w:szCs w:val="21"/>
    </w:rPr>
  </w:style>
  <w:style w:type="paragraph" w:customStyle="1" w:styleId="14">
    <w:name w:val="ql-align-justify"/>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5">
    <w:name w:val="页眉 字符"/>
    <w:basedOn w:val="9"/>
    <w:link w:val="5"/>
    <w:uiPriority w:val="99"/>
    <w:rPr>
      <w:sz w:val="18"/>
      <w:szCs w:val="18"/>
    </w:rPr>
  </w:style>
  <w:style w:type="character" w:customStyle="1" w:styleId="16">
    <w:name w:val="页脚 字符"/>
    <w:basedOn w:val="9"/>
    <w:link w:val="4"/>
    <w:uiPriority w:val="99"/>
    <w:rPr>
      <w:sz w:val="18"/>
      <w:szCs w:val="18"/>
    </w:rPr>
  </w:style>
  <w:style w:type="paragraph" w:customStyle="1" w:styleId="17">
    <w:name w:val="p"/>
    <w:basedOn w:val="1"/>
    <w:uiPriority w:val="0"/>
    <w:pPr>
      <w:widowControl/>
      <w:spacing w:after="150" w:line="360" w:lineRule="atLeast"/>
      <w:jc w:val="left"/>
    </w:pPr>
    <w:rPr>
      <w:rFonts w:ascii="宋体" w:hAnsi="宋体"/>
      <w:kern w:val="0"/>
      <w:szCs w:val="21"/>
    </w:rPr>
  </w:style>
  <w:style w:type="character" w:customStyle="1" w:styleId="18">
    <w:name w:val="批注框文本 字符"/>
    <w:basedOn w:val="9"/>
    <w:link w:val="3"/>
    <w:semiHidden/>
    <w:uiPriority w:val="99"/>
    <w:rPr>
      <w:sz w:val="18"/>
      <w:szCs w:val="18"/>
    </w:rPr>
  </w:style>
  <w:style w:type="character" w:customStyle="1" w:styleId="19">
    <w:name w:val="15"/>
    <w:basedOn w:val="9"/>
    <w:uiPriority w:val="0"/>
  </w:style>
  <w:style w:type="paragraph" w:styleId="20">
    <w:name w:val="List Paragraph"/>
    <w:basedOn w:val="1"/>
    <w:qFormat/>
    <w:uiPriority w:val="34"/>
    <w:pPr>
      <w:ind w:firstLine="420" w:firstLineChars="200"/>
    </w:pPr>
    <w:rPr>
      <w:rFonts w:asciiTheme="minorHAnsi" w:hAnsiTheme="minorHAnsi" w:eastAsiaTheme="minorEastAsia" w:cstheme="minorBidi"/>
    </w:rPr>
  </w:style>
  <w:style w:type="character" w:customStyle="1" w:styleId="21">
    <w:name w:val="批注文字 字符"/>
    <w:basedOn w:val="9"/>
    <w:link w:val="2"/>
    <w:semiHidden/>
    <w:uiPriority w:val="99"/>
    <w:rPr>
      <w:rFonts w:ascii="Calibri" w:hAnsi="Calibri" w:eastAsia="宋体" w:cs="宋体"/>
    </w:rPr>
  </w:style>
  <w:style w:type="character" w:customStyle="1" w:styleId="22">
    <w:name w:val="批注主题 字符"/>
    <w:basedOn w:val="21"/>
    <w:link w:val="7"/>
    <w:semiHidden/>
    <w:qFormat/>
    <w:uiPriority w:val="99"/>
    <w:rPr>
      <w:rFonts w:ascii="Calibri" w:hAnsi="Calibri" w:eastAsia="宋体" w:cs="宋体"/>
      <w:b/>
      <w:bCs/>
    </w:rPr>
  </w:style>
  <w:style w:type="character" w:customStyle="1" w:styleId="23">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1921</Words>
  <Characters>2119</Characters>
  <Lines>18</Lines>
  <Paragraphs>5</Paragraphs>
  <TotalTime>0</TotalTime>
  <ScaleCrop>false</ScaleCrop>
  <LinksUpToDate>false</LinksUpToDate>
  <CharactersWithSpaces>2456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2020-06-17T01:50:00Z</dcterms:created>
  <dc:creator>PC</dc:creator>
  <cp:lastModifiedBy>Project-YX</cp:lastModifiedBy>
  <dcterms:modified xsi:type="dcterms:W3CDTF">2022-05-26T08:51:46Z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8F31BF977F684EAF93C7F2A6FD2FEE01</vt:lpwstr>
  </property>
</Properties>
</file>